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BE6F3" w14:textId="658D7814" w:rsidR="000B5B7D" w:rsidRDefault="00DB3559" w:rsidP="007C4E63">
      <w:pPr>
        <w:pStyle w:val="Nessunaspaziatura"/>
        <w:jc w:val="center"/>
        <w:rPr>
          <w:b/>
          <w:bCs/>
        </w:rPr>
      </w:pPr>
      <w:r>
        <w:rPr>
          <w:b/>
          <w:bCs/>
        </w:rPr>
        <w:t>MIND THE GAP (AND AVOID IT!)</w:t>
      </w:r>
    </w:p>
    <w:p w14:paraId="395BF7F1" w14:textId="613E2DD2" w:rsidR="007C4E63" w:rsidRPr="007C4E63" w:rsidRDefault="007C4E63" w:rsidP="007C4E63">
      <w:pPr>
        <w:pStyle w:val="Nessunaspaziatura"/>
        <w:jc w:val="center"/>
        <w:rPr>
          <w:lang w:val="it-IT"/>
        </w:rPr>
      </w:pPr>
      <w:r w:rsidRPr="007C4E63">
        <w:rPr>
          <w:i/>
          <w:iCs/>
          <w:lang w:val="it-IT"/>
        </w:rPr>
        <w:t>Carlo Cecchetto</w:t>
      </w:r>
    </w:p>
    <w:p w14:paraId="31A0923B" w14:textId="7816B6A0" w:rsidR="007C4E63" w:rsidRPr="007C4E63" w:rsidRDefault="007C4E63" w:rsidP="007C4E63">
      <w:pPr>
        <w:pStyle w:val="Nessunaspaziatura"/>
        <w:jc w:val="center"/>
      </w:pPr>
      <w:r w:rsidRPr="007C4E63">
        <w:t xml:space="preserve">SFL (CNRS &amp; Paris VIII) and </w:t>
      </w:r>
      <w:r w:rsidRPr="007C4E63">
        <w:t>University of Milan-Bicocca</w:t>
      </w:r>
    </w:p>
    <w:p w14:paraId="7525BA45" w14:textId="12250795" w:rsidR="007C4E63" w:rsidRPr="007C4E63" w:rsidRDefault="007C4E63" w:rsidP="007C4E63">
      <w:pPr>
        <w:pStyle w:val="Nessunaspaziatura"/>
        <w:jc w:val="both"/>
      </w:pPr>
    </w:p>
    <w:p w14:paraId="21F365AE" w14:textId="77777777" w:rsidR="00DB42A7" w:rsidRPr="007C4E63" w:rsidRDefault="00DB42A7" w:rsidP="000F46B7">
      <w:pPr>
        <w:pStyle w:val="Nessunaspaziatura"/>
        <w:jc w:val="both"/>
      </w:pPr>
    </w:p>
    <w:p w14:paraId="3BA47E80" w14:textId="110CEF9A" w:rsidR="000B5B7D" w:rsidRPr="006818B9" w:rsidRDefault="000B5B7D" w:rsidP="000B5B7D">
      <w:pPr>
        <w:pStyle w:val="Nessunaspaziatura"/>
        <w:ind w:firstLine="708"/>
        <w:jc w:val="both"/>
      </w:pPr>
      <w:r>
        <w:t xml:space="preserve">I will first report the main findings of </w:t>
      </w:r>
      <w:r w:rsidR="005955B5">
        <w:t>an eye-tracking study (</w:t>
      </w:r>
      <w:proofErr w:type="spellStart"/>
      <w:r w:rsidR="00647ADF" w:rsidRPr="006818B9">
        <w:t>Staub</w:t>
      </w:r>
      <w:proofErr w:type="spellEnd"/>
      <w:r w:rsidR="00647ADF" w:rsidRPr="006818B9">
        <w:t xml:space="preserve">, </w:t>
      </w:r>
      <w:proofErr w:type="spellStart"/>
      <w:r w:rsidR="00647ADF" w:rsidRPr="006818B9">
        <w:t>Foppolo</w:t>
      </w:r>
      <w:proofErr w:type="spellEnd"/>
      <w:r w:rsidR="00647ADF" w:rsidRPr="006818B9">
        <w:t xml:space="preserve">, </w:t>
      </w:r>
      <w:proofErr w:type="spellStart"/>
      <w:r w:rsidR="00647ADF" w:rsidRPr="006818B9">
        <w:t>Donati</w:t>
      </w:r>
      <w:proofErr w:type="spellEnd"/>
      <w:r w:rsidR="00647ADF" w:rsidRPr="006818B9">
        <w:t xml:space="preserve"> and Cecchetto 2018</w:t>
      </w:r>
      <w:r w:rsidR="00E94E9A">
        <w:t xml:space="preserve">, </w:t>
      </w:r>
      <w:r w:rsidR="00E94E9A" w:rsidRPr="00D8387A">
        <w:rPr>
          <w:i/>
        </w:rPr>
        <w:t>Journal of memory and language</w:t>
      </w:r>
      <w:r w:rsidR="00647ADF" w:rsidRPr="006818B9">
        <w:t>)</w:t>
      </w:r>
      <w:r>
        <w:t xml:space="preserve"> wh</w:t>
      </w:r>
      <w:r w:rsidR="005955B5">
        <w:t>ich</w:t>
      </w:r>
      <w:r w:rsidR="00647ADF" w:rsidRPr="006818B9">
        <w:t xml:space="preserve"> invest</w:t>
      </w:r>
      <w:bookmarkStart w:id="0" w:name="_GoBack"/>
      <w:bookmarkEnd w:id="0"/>
      <w:r w:rsidR="00647ADF" w:rsidRPr="006818B9">
        <w:t>igate</w:t>
      </w:r>
      <w:r w:rsidR="005955B5">
        <w:t>s</w:t>
      </w:r>
      <w:r w:rsidR="00647ADF" w:rsidRPr="006818B9">
        <w:t xml:space="preserve"> the processing of syntactic ambiguity in strings such as “the information that the health department provided</w:t>
      </w:r>
      <w:r w:rsidR="0038300D">
        <w:t xml:space="preserve"> (a cure) reassured the tour operators</w:t>
      </w:r>
      <w:r w:rsidR="00647ADF" w:rsidRPr="006818B9">
        <w:t xml:space="preserve">”, where the </w:t>
      </w:r>
      <w:r w:rsidR="00647ADF" w:rsidRPr="006818B9">
        <w:rPr>
          <w:i/>
        </w:rPr>
        <w:t>that</w:t>
      </w:r>
      <w:r w:rsidR="00647ADF" w:rsidRPr="006818B9">
        <w:t>-clause can be either a relative clause</w:t>
      </w:r>
      <w:r w:rsidR="0038300D">
        <w:t xml:space="preserve"> involving movement of the head noun (</w:t>
      </w:r>
      <w:r w:rsidR="0038300D" w:rsidRPr="005955B5">
        <w:rPr>
          <w:i/>
        </w:rPr>
        <w:t>the information</w:t>
      </w:r>
      <w:r w:rsidR="0038300D">
        <w:t>) from the object position after “provided”</w:t>
      </w:r>
      <w:r w:rsidR="00647ADF" w:rsidRPr="006818B9">
        <w:t xml:space="preserve"> (RC</w:t>
      </w:r>
      <w:r w:rsidR="0038300D">
        <w:t xml:space="preserve">: </w:t>
      </w:r>
      <w:r w:rsidR="0038300D" w:rsidRPr="006818B9">
        <w:t xml:space="preserve">“the information that the health department provided </w:t>
      </w:r>
      <w:r w:rsidR="0038300D">
        <w:t>__”</w:t>
      </w:r>
      <w:r w:rsidR="00647ADF" w:rsidRPr="006818B9">
        <w:t xml:space="preserve">) or the </w:t>
      </w:r>
      <w:r w:rsidR="004A4EAC" w:rsidRPr="006818B9">
        <w:t>clausal complement of the</w:t>
      </w:r>
      <w:r w:rsidR="00647ADF" w:rsidRPr="006818B9">
        <w:t xml:space="preserve"> </w:t>
      </w:r>
      <w:r w:rsidR="004A4EAC" w:rsidRPr="006818B9">
        <w:t xml:space="preserve">noun </w:t>
      </w:r>
      <w:r w:rsidR="00647ADF" w:rsidRPr="006818B9">
        <w:t>(CC</w:t>
      </w:r>
      <w:r w:rsidR="0038300D">
        <w:t xml:space="preserve">: </w:t>
      </w:r>
      <w:r w:rsidR="004A4EAC" w:rsidRPr="006818B9">
        <w:t>“</w:t>
      </w:r>
      <w:r w:rsidR="00647ADF" w:rsidRPr="006818B9">
        <w:t>the information that the health department provided a cure).</w:t>
      </w:r>
      <w:r w:rsidR="0038300D">
        <w:t xml:space="preserve"> </w:t>
      </w:r>
      <w:proofErr w:type="spellStart"/>
      <w:r w:rsidR="005955B5" w:rsidRPr="006818B9">
        <w:t>Staub</w:t>
      </w:r>
      <w:proofErr w:type="spellEnd"/>
      <w:r w:rsidR="005955B5">
        <w:t xml:space="preserve"> </w:t>
      </w:r>
      <w:r w:rsidR="005955B5" w:rsidRPr="005955B5">
        <w:rPr>
          <w:i/>
        </w:rPr>
        <w:t>et al</w:t>
      </w:r>
      <w:r w:rsidR="005955B5">
        <w:t xml:space="preserve">. </w:t>
      </w:r>
      <w:r w:rsidR="0038300D">
        <w:t>showed that C</w:t>
      </w:r>
      <w:r>
        <w:t xml:space="preserve">C constructions were preferred and this preference was not modulated </w:t>
      </w:r>
      <w:r w:rsidR="005955B5">
        <w:t xml:space="preserve">either </w:t>
      </w:r>
      <w:r>
        <w:t>by frequency of RCs with respect to CCs (RCs are exceedingly more frequent than CCs) or by frequenc</w:t>
      </w:r>
      <w:r w:rsidR="005955B5">
        <w:t>y</w:t>
      </w:r>
      <w:r>
        <w:t xml:space="preserve"> </w:t>
      </w:r>
      <w:r w:rsidR="005955B5">
        <w:t>biases</w:t>
      </w:r>
      <w:r>
        <w:t xml:space="preserve"> towards CC or R</w:t>
      </w:r>
      <w:r w:rsidR="005955B5">
        <w:t>C</w:t>
      </w:r>
      <w:r>
        <w:t xml:space="preserve"> continuation of the noun</w:t>
      </w:r>
      <w:r w:rsidR="005955B5">
        <w:t>s followed by CC or RC</w:t>
      </w:r>
      <w:r>
        <w:t xml:space="preserve">. </w:t>
      </w:r>
      <w:proofErr w:type="spellStart"/>
      <w:r>
        <w:t>Stau</w:t>
      </w:r>
      <w:r w:rsidR="005955B5">
        <w:t>b</w:t>
      </w:r>
      <w:proofErr w:type="spellEnd"/>
      <w:r>
        <w:t xml:space="preserve"> </w:t>
      </w:r>
      <w:r w:rsidRPr="005955B5">
        <w:rPr>
          <w:i/>
        </w:rPr>
        <w:t>et al</w:t>
      </w:r>
      <w:r>
        <w:t xml:space="preserve">. attribute the </w:t>
      </w:r>
      <w:r w:rsidR="005955B5">
        <w:t>preference</w:t>
      </w:r>
      <w:r>
        <w:t xml:space="preserve"> for RC</w:t>
      </w:r>
      <w:r w:rsidR="005955B5">
        <w:t>s</w:t>
      </w:r>
      <w:r>
        <w:t xml:space="preserve"> to </w:t>
      </w:r>
      <w:r w:rsidRPr="006818B9">
        <w:t xml:space="preserve">the Minimal Chain Principle (De </w:t>
      </w:r>
      <w:proofErr w:type="spellStart"/>
      <w:r w:rsidRPr="006818B9">
        <w:t>Vincenzi</w:t>
      </w:r>
      <w:proofErr w:type="spellEnd"/>
      <w:r w:rsidRPr="006818B9">
        <w:t xml:space="preserve">, 1991), which states that filler-gap dependencies should not be posited except when necessary. </w:t>
      </w:r>
    </w:p>
    <w:p w14:paraId="16D05E41" w14:textId="30F5528A" w:rsidR="00023224" w:rsidRPr="006818B9" w:rsidRDefault="005955B5" w:rsidP="000F46B7">
      <w:pPr>
        <w:pStyle w:val="Nessunaspaziatura"/>
        <w:ind w:firstLine="708"/>
        <w:jc w:val="both"/>
      </w:pPr>
      <w:r>
        <w:t>However, a</w:t>
      </w:r>
      <w:r w:rsidR="00023224" w:rsidRPr="006818B9">
        <w:t xml:space="preserve"> limitation of </w:t>
      </w:r>
      <w:proofErr w:type="spellStart"/>
      <w:r w:rsidR="00023224" w:rsidRPr="006818B9">
        <w:t>Staub</w:t>
      </w:r>
      <w:proofErr w:type="spellEnd"/>
      <w:r w:rsidR="00023224" w:rsidRPr="006818B9">
        <w:t xml:space="preserve"> et al</w:t>
      </w:r>
      <w:r w:rsidR="004A4EAC" w:rsidRPr="006818B9">
        <w:t>.</w:t>
      </w:r>
      <w:r w:rsidR="00023224" w:rsidRPr="006818B9">
        <w:t xml:space="preserve">’s study </w:t>
      </w:r>
      <w:r>
        <w:t>is</w:t>
      </w:r>
      <w:r w:rsidR="00023224" w:rsidRPr="006818B9">
        <w:t xml:space="preserve"> the fact that the two structures tested (CC vs. RCs) also differed </w:t>
      </w:r>
      <w:r w:rsidR="00A76B65">
        <w:t>in</w:t>
      </w:r>
      <w:r w:rsidR="00023224" w:rsidRPr="006818B9">
        <w:t xml:space="preserve"> the attachment site of the </w:t>
      </w:r>
      <w:r w:rsidR="00A76B65">
        <w:t>critical</w:t>
      </w:r>
      <w:r w:rsidR="00A76B65" w:rsidRPr="006818B9">
        <w:t xml:space="preserve"> </w:t>
      </w:r>
      <w:r w:rsidR="00023224" w:rsidRPr="006818B9">
        <w:t>clause</w:t>
      </w:r>
      <w:r w:rsidR="00824FA4" w:rsidRPr="006818B9">
        <w:t xml:space="preserve"> (complement vs. adjunct</w:t>
      </w:r>
      <w:r>
        <w:t xml:space="preserve"> in traditional terms</w:t>
      </w:r>
      <w:r w:rsidR="00824FA4" w:rsidRPr="006818B9">
        <w:t>)</w:t>
      </w:r>
      <w:r w:rsidR="00DF18A9">
        <w:t xml:space="preserve">.  Thus, </w:t>
      </w:r>
      <w:r w:rsidR="00023224" w:rsidRPr="006818B9">
        <w:t xml:space="preserve">an explanation in terms of Minimal Attachment </w:t>
      </w:r>
      <w:r>
        <w:t>(</w:t>
      </w:r>
      <w:r w:rsidRPr="005955B5">
        <w:t>Frazier</w:t>
      </w:r>
      <w:r>
        <w:t xml:space="preserve"> 1978) </w:t>
      </w:r>
      <w:r w:rsidR="00DF18A9">
        <w:t xml:space="preserve">is </w:t>
      </w:r>
      <w:r w:rsidR="00023224" w:rsidRPr="006818B9">
        <w:t>also plausible.</w:t>
      </w:r>
    </w:p>
    <w:p w14:paraId="29804925" w14:textId="105383BC" w:rsidR="00784E49" w:rsidRPr="006818B9" w:rsidRDefault="003E1FE0" w:rsidP="0038300D">
      <w:pPr>
        <w:pStyle w:val="Nessunaspaziatura"/>
        <w:ind w:firstLine="708"/>
      </w:pPr>
      <w:r w:rsidRPr="006818B9">
        <w:t>To</w:t>
      </w:r>
      <w:r w:rsidR="00023224" w:rsidRPr="006818B9">
        <w:t xml:space="preserve"> </w:t>
      </w:r>
      <w:r w:rsidR="000B5B7D">
        <w:t xml:space="preserve">further </w:t>
      </w:r>
      <w:r w:rsidR="00013205">
        <w:t>discuss</w:t>
      </w:r>
      <w:r w:rsidR="000B5B7D">
        <w:t xml:space="preserve"> this </w:t>
      </w:r>
      <w:r w:rsidR="00013205">
        <w:t>issue</w:t>
      </w:r>
      <w:r w:rsidR="00E94E9A">
        <w:t>,</w:t>
      </w:r>
      <w:r w:rsidR="005955B5">
        <w:t xml:space="preserve"> </w:t>
      </w:r>
      <w:r w:rsidR="00D8387A">
        <w:t>I</w:t>
      </w:r>
      <w:r w:rsidR="005955B5">
        <w:t xml:space="preserve"> report</w:t>
      </w:r>
      <w:r w:rsidR="00D8387A">
        <w:t xml:space="preserve"> </w:t>
      </w:r>
      <w:r w:rsidR="00013205">
        <w:t xml:space="preserve">the results of </w:t>
      </w:r>
      <w:r w:rsidR="00D8387A">
        <w:t>two</w:t>
      </w:r>
      <w:r w:rsidR="005955B5">
        <w:t xml:space="preserve"> </w:t>
      </w:r>
      <w:r w:rsidR="00D8387A">
        <w:t xml:space="preserve">grammaticality judgements studies </w:t>
      </w:r>
      <w:r w:rsidR="005955B5">
        <w:t>on</w:t>
      </w:r>
      <w:r w:rsidR="005D403E" w:rsidRPr="006818B9">
        <w:t xml:space="preserve"> two </w:t>
      </w:r>
      <w:r w:rsidR="004A4EAC" w:rsidRPr="006818B9">
        <w:t xml:space="preserve">temporarily </w:t>
      </w:r>
      <w:r w:rsidR="005D403E" w:rsidRPr="006818B9">
        <w:t xml:space="preserve">ambiguous </w:t>
      </w:r>
      <w:r w:rsidR="004A4EAC" w:rsidRPr="006818B9">
        <w:t xml:space="preserve">structures </w:t>
      </w:r>
      <w:r w:rsidR="005D403E" w:rsidRPr="006818B9">
        <w:t xml:space="preserve">in Italian and in French </w:t>
      </w:r>
      <w:r w:rsidR="00784E49" w:rsidRPr="006818B9">
        <w:t xml:space="preserve">that </w:t>
      </w:r>
      <w:r w:rsidR="00647ADF" w:rsidRPr="006818B9">
        <w:t xml:space="preserve">only differ </w:t>
      </w:r>
      <w:r w:rsidR="00DF18A9">
        <w:t>with respect to</w:t>
      </w:r>
      <w:r w:rsidR="00DF18A9" w:rsidRPr="006818B9">
        <w:t xml:space="preserve"> </w:t>
      </w:r>
      <w:r w:rsidR="00647ADF" w:rsidRPr="006818B9">
        <w:t>the presence/absence of the filler</w:t>
      </w:r>
      <w:r w:rsidR="00DF18A9">
        <w:t>-</w:t>
      </w:r>
      <w:r w:rsidR="00647ADF" w:rsidRPr="006818B9">
        <w:t>gap</w:t>
      </w:r>
      <w:r w:rsidR="00DF18A9">
        <w:t xml:space="preserve"> dependency</w:t>
      </w:r>
      <w:r w:rsidR="00023224" w:rsidRPr="006818B9">
        <w:t xml:space="preserve">. </w:t>
      </w:r>
    </w:p>
    <w:p w14:paraId="52BCAC98" w14:textId="43A24D5C" w:rsidR="00023224" w:rsidRPr="006818B9" w:rsidRDefault="00A76B65" w:rsidP="000F46B7">
      <w:pPr>
        <w:pStyle w:val="Nessunaspaziatura"/>
        <w:ind w:firstLine="708"/>
        <w:jc w:val="both"/>
      </w:pPr>
      <w:r>
        <w:t>In</w:t>
      </w:r>
      <w:r w:rsidR="005D403E" w:rsidRPr="006818B9">
        <w:t xml:space="preserve"> some regional varieties </w:t>
      </w:r>
      <w:r>
        <w:t xml:space="preserve">of Italian </w:t>
      </w:r>
      <w:r w:rsidR="005D403E" w:rsidRPr="006818B9">
        <w:t xml:space="preserve">there is an </w:t>
      </w:r>
      <w:r w:rsidR="00023224" w:rsidRPr="006818B9">
        <w:t xml:space="preserve">ambiguous </w:t>
      </w:r>
      <w:proofErr w:type="spellStart"/>
      <w:r w:rsidR="00023224" w:rsidRPr="006818B9">
        <w:rPr>
          <w:i/>
        </w:rPr>
        <w:t>che</w:t>
      </w:r>
      <w:proofErr w:type="spellEnd"/>
      <w:r w:rsidR="00023224" w:rsidRPr="006818B9">
        <w:t xml:space="preserve"> corresponding either to</w:t>
      </w:r>
      <w:r w:rsidR="0038300D">
        <w:t xml:space="preserve"> </w:t>
      </w:r>
      <w:r w:rsidR="0038300D" w:rsidRPr="006818B9">
        <w:rPr>
          <w:i/>
        </w:rPr>
        <w:t>that</w:t>
      </w:r>
      <w:r w:rsidR="0038300D" w:rsidRPr="006818B9">
        <w:t xml:space="preserve"> in a declarative complement clause (</w:t>
      </w:r>
      <w:r w:rsidR="0038300D">
        <w:t>D</w:t>
      </w:r>
      <w:r w:rsidR="0038300D" w:rsidRPr="006818B9">
        <w:t>C),</w:t>
      </w:r>
      <w:r w:rsidR="0038300D">
        <w:t xml:space="preserve"> or to</w:t>
      </w:r>
      <w:r w:rsidR="0038300D" w:rsidRPr="006818B9">
        <w:t xml:space="preserve"> </w:t>
      </w:r>
      <w:r w:rsidR="00023224" w:rsidRPr="006818B9">
        <w:rPr>
          <w:i/>
        </w:rPr>
        <w:t>what</w:t>
      </w:r>
      <w:r w:rsidR="00023224" w:rsidRPr="006818B9">
        <w:t xml:space="preserve"> in an indirect question</w:t>
      </w:r>
      <w:r w:rsidR="00397105" w:rsidRPr="006818B9">
        <w:t xml:space="preserve"> (IQ)</w:t>
      </w:r>
      <w:r w:rsidR="0038300D">
        <w:t xml:space="preserve">, </w:t>
      </w:r>
      <w:r w:rsidR="00023224" w:rsidRPr="006818B9">
        <w:t>as shown in (</w:t>
      </w:r>
      <w:r w:rsidR="003E1FE0" w:rsidRPr="006818B9">
        <w:t>a-b</w:t>
      </w:r>
      <w:r w:rsidR="00C97A35" w:rsidRPr="006818B9">
        <w:t>)</w:t>
      </w:r>
      <w:r w:rsidR="00824FA4" w:rsidRPr="006818B9">
        <w:t xml:space="preserve">. </w:t>
      </w:r>
      <w:r w:rsidR="00C97A35" w:rsidRPr="006818B9">
        <w:t xml:space="preserve">The verb </w:t>
      </w:r>
      <w:r w:rsidR="005B0D0C" w:rsidRPr="006818B9">
        <w:t>“</w:t>
      </w:r>
      <w:proofErr w:type="spellStart"/>
      <w:r w:rsidR="00C97A35" w:rsidRPr="006818B9">
        <w:t>capire</w:t>
      </w:r>
      <w:proofErr w:type="spellEnd"/>
      <w:r w:rsidR="005B0D0C" w:rsidRPr="006818B9">
        <w:t>”</w:t>
      </w:r>
      <w:r w:rsidR="00C97A35" w:rsidRPr="006818B9">
        <w:t xml:space="preserve"> (</w:t>
      </w:r>
      <w:r w:rsidR="005B0D0C" w:rsidRPr="006818B9">
        <w:t xml:space="preserve">to </w:t>
      </w:r>
      <w:r w:rsidR="00C97A35" w:rsidRPr="006818B9">
        <w:t>understand) i</w:t>
      </w:r>
      <w:r w:rsidR="00824FA4" w:rsidRPr="006818B9">
        <w:t>s</w:t>
      </w:r>
      <w:r w:rsidR="00C97A35" w:rsidRPr="006818B9">
        <w:t xml:space="preserve"> compatible with both continuations</w:t>
      </w:r>
      <w:r w:rsidR="00023224" w:rsidRPr="006818B9">
        <w:t>:</w:t>
      </w:r>
    </w:p>
    <w:p w14:paraId="2B3619EA" w14:textId="77777777" w:rsidR="00023224" w:rsidRPr="006818B9" w:rsidRDefault="00023224" w:rsidP="000F46B7">
      <w:pPr>
        <w:pStyle w:val="Nessunaspaziatura"/>
        <w:jc w:val="both"/>
      </w:pPr>
    </w:p>
    <w:p w14:paraId="558CDF8D" w14:textId="1E9FEB56" w:rsidR="00023224" w:rsidRPr="006818B9" w:rsidRDefault="005B0D0C" w:rsidP="000F46B7">
      <w:pPr>
        <w:pStyle w:val="Nessunaspaziatura"/>
        <w:jc w:val="both"/>
        <w:rPr>
          <w:lang w:val="it-IT"/>
        </w:rPr>
      </w:pPr>
      <w:r w:rsidRPr="006818B9">
        <w:rPr>
          <w:lang w:val="it-IT"/>
        </w:rPr>
        <w:t>(1)</w:t>
      </w:r>
      <w:r w:rsidR="00023224" w:rsidRPr="006818B9">
        <w:rPr>
          <w:lang w:val="it-IT"/>
        </w:rPr>
        <w:tab/>
        <w:t>(</w:t>
      </w:r>
      <w:r w:rsidR="003E1FE0" w:rsidRPr="006818B9">
        <w:rPr>
          <w:lang w:val="it-IT"/>
        </w:rPr>
        <w:t>a</w:t>
      </w:r>
      <w:r w:rsidR="00023224" w:rsidRPr="006818B9">
        <w:rPr>
          <w:lang w:val="it-IT"/>
        </w:rPr>
        <w:t>)</w:t>
      </w:r>
      <w:r w:rsidR="00023224" w:rsidRPr="006818B9">
        <w:rPr>
          <w:lang w:val="it-IT"/>
        </w:rPr>
        <w:tab/>
        <w:t xml:space="preserve">Ho capito </w:t>
      </w:r>
      <w:r w:rsidR="00023224" w:rsidRPr="006818B9">
        <w:rPr>
          <w:b/>
          <w:lang w:val="it-IT"/>
        </w:rPr>
        <w:t>che</w:t>
      </w:r>
      <w:r w:rsidR="00023224" w:rsidRPr="006818B9">
        <w:rPr>
          <w:lang w:val="it-IT"/>
        </w:rPr>
        <w:t xml:space="preserve"> fare gli esami è difficile</w:t>
      </w:r>
      <w:r w:rsidR="00397105" w:rsidRPr="006818B9">
        <w:rPr>
          <w:lang w:val="it-IT"/>
        </w:rPr>
        <w:tab/>
      </w:r>
      <w:r w:rsidR="00397105" w:rsidRPr="006818B9">
        <w:rPr>
          <w:lang w:val="it-IT"/>
        </w:rPr>
        <w:tab/>
      </w:r>
      <w:r w:rsidR="00397105" w:rsidRPr="006818B9">
        <w:rPr>
          <w:lang w:val="it-IT"/>
        </w:rPr>
        <w:tab/>
      </w:r>
      <w:r w:rsidR="00397105" w:rsidRPr="006818B9">
        <w:rPr>
          <w:lang w:val="it-IT"/>
        </w:rPr>
        <w:tab/>
        <w:t>[</w:t>
      </w:r>
      <w:proofErr w:type="spellStart"/>
      <w:r w:rsidR="00397105" w:rsidRPr="006818B9">
        <w:rPr>
          <w:lang w:val="it-IT"/>
        </w:rPr>
        <w:t>Ambiguous</w:t>
      </w:r>
      <w:proofErr w:type="spellEnd"/>
      <w:r w:rsidR="00C97A35" w:rsidRPr="006818B9">
        <w:rPr>
          <w:lang w:val="it-IT"/>
        </w:rPr>
        <w:t xml:space="preserve"> V</w:t>
      </w:r>
      <w:r w:rsidR="00397105" w:rsidRPr="006818B9">
        <w:rPr>
          <w:lang w:val="it-IT"/>
        </w:rPr>
        <w:t xml:space="preserve">, </w:t>
      </w:r>
      <w:r w:rsidR="0038300D">
        <w:rPr>
          <w:lang w:val="it-IT"/>
        </w:rPr>
        <w:t>D</w:t>
      </w:r>
      <w:r w:rsidR="00397105" w:rsidRPr="006818B9">
        <w:rPr>
          <w:lang w:val="it-IT"/>
        </w:rPr>
        <w:t>C]</w:t>
      </w:r>
    </w:p>
    <w:p w14:paraId="1869113F" w14:textId="77777777" w:rsidR="00023224" w:rsidRPr="006818B9" w:rsidRDefault="00023224" w:rsidP="000F46B7">
      <w:pPr>
        <w:pStyle w:val="Nessunaspaziatura"/>
        <w:ind w:left="708" w:firstLine="708"/>
        <w:jc w:val="both"/>
      </w:pPr>
      <w:r w:rsidRPr="006818B9">
        <w:t>(I) understood CHE to-do the exams is difficult</w:t>
      </w:r>
    </w:p>
    <w:p w14:paraId="11C75C61" w14:textId="77777777" w:rsidR="00023224" w:rsidRPr="006818B9" w:rsidRDefault="00023224" w:rsidP="000F46B7">
      <w:pPr>
        <w:pStyle w:val="Nessunaspaziatura"/>
        <w:ind w:left="708" w:firstLine="708"/>
        <w:jc w:val="both"/>
      </w:pPr>
      <w:r w:rsidRPr="006818B9">
        <w:t>‘I understood that taking exams is difficult’</w:t>
      </w:r>
    </w:p>
    <w:p w14:paraId="282FBB73" w14:textId="57C7E461" w:rsidR="00023224" w:rsidRPr="006818B9" w:rsidRDefault="00023224" w:rsidP="000F46B7">
      <w:pPr>
        <w:pStyle w:val="Nessunaspaziatura"/>
        <w:ind w:firstLine="708"/>
        <w:jc w:val="both"/>
        <w:rPr>
          <w:lang w:val="it-IT"/>
        </w:rPr>
      </w:pPr>
      <w:r w:rsidRPr="006818B9">
        <w:rPr>
          <w:lang w:val="it-IT"/>
        </w:rPr>
        <w:t>(b)</w:t>
      </w:r>
      <w:r w:rsidRPr="006818B9">
        <w:rPr>
          <w:lang w:val="it-IT"/>
        </w:rPr>
        <w:tab/>
        <w:t xml:space="preserve">Ho capito </w:t>
      </w:r>
      <w:r w:rsidRPr="006818B9">
        <w:rPr>
          <w:b/>
          <w:lang w:val="it-IT"/>
        </w:rPr>
        <w:t>che</w:t>
      </w:r>
      <w:r w:rsidRPr="006818B9">
        <w:rPr>
          <w:lang w:val="it-IT"/>
        </w:rPr>
        <w:t xml:space="preserve"> fare agli esami difficili</w:t>
      </w:r>
      <w:r w:rsidR="00397105" w:rsidRPr="006818B9">
        <w:rPr>
          <w:lang w:val="it-IT"/>
        </w:rPr>
        <w:tab/>
      </w:r>
      <w:r w:rsidR="00397105" w:rsidRPr="006818B9">
        <w:rPr>
          <w:lang w:val="it-IT"/>
        </w:rPr>
        <w:tab/>
      </w:r>
      <w:r w:rsidR="00397105" w:rsidRPr="006818B9">
        <w:rPr>
          <w:lang w:val="it-IT"/>
        </w:rPr>
        <w:tab/>
      </w:r>
      <w:r w:rsidR="00397105" w:rsidRPr="006818B9">
        <w:rPr>
          <w:lang w:val="it-IT"/>
        </w:rPr>
        <w:tab/>
        <w:t>[</w:t>
      </w:r>
      <w:proofErr w:type="spellStart"/>
      <w:r w:rsidR="00397105" w:rsidRPr="006818B9">
        <w:rPr>
          <w:lang w:val="it-IT"/>
        </w:rPr>
        <w:t>Ambiguous</w:t>
      </w:r>
      <w:proofErr w:type="spellEnd"/>
      <w:r w:rsidR="00C97A35" w:rsidRPr="006818B9">
        <w:rPr>
          <w:lang w:val="it-IT"/>
        </w:rPr>
        <w:t xml:space="preserve"> V</w:t>
      </w:r>
      <w:r w:rsidR="00397105" w:rsidRPr="006818B9">
        <w:rPr>
          <w:lang w:val="it-IT"/>
        </w:rPr>
        <w:t>, IQ]</w:t>
      </w:r>
    </w:p>
    <w:p w14:paraId="4A36E5D2" w14:textId="77777777" w:rsidR="00023224" w:rsidRPr="006818B9" w:rsidRDefault="00023224" w:rsidP="000F46B7">
      <w:pPr>
        <w:pStyle w:val="Nessunaspaziatura"/>
        <w:ind w:left="708" w:firstLine="708"/>
        <w:jc w:val="both"/>
      </w:pPr>
      <w:r w:rsidRPr="006818B9">
        <w:t>(I) understood CHE to-do at the exams difficult</w:t>
      </w:r>
    </w:p>
    <w:p w14:paraId="371B8839" w14:textId="77777777" w:rsidR="00023224" w:rsidRPr="006818B9" w:rsidRDefault="00023224" w:rsidP="000F46B7">
      <w:pPr>
        <w:pStyle w:val="Nessunaspaziatura"/>
        <w:ind w:left="708" w:firstLine="708"/>
        <w:jc w:val="both"/>
      </w:pPr>
      <w:r w:rsidRPr="006818B9">
        <w:t>‘I understood what to do during difficult exams’</w:t>
      </w:r>
    </w:p>
    <w:p w14:paraId="3645D1DE" w14:textId="77777777" w:rsidR="00023224" w:rsidRPr="006818B9" w:rsidRDefault="00023224" w:rsidP="000F46B7">
      <w:pPr>
        <w:pStyle w:val="Nessunaspaziatura"/>
        <w:jc w:val="both"/>
      </w:pPr>
    </w:p>
    <w:p w14:paraId="5CA16B1D" w14:textId="4D84FC26" w:rsidR="00CB0329" w:rsidRPr="006818B9" w:rsidRDefault="00647ADF" w:rsidP="000F46B7">
      <w:pPr>
        <w:pStyle w:val="Nessunaspaziatura"/>
        <w:jc w:val="both"/>
      </w:pPr>
      <w:r w:rsidRPr="006818B9">
        <w:t xml:space="preserve">Minimal Attachment </w:t>
      </w:r>
      <w:r w:rsidR="00766842">
        <w:t>does not distinguish</w:t>
      </w:r>
      <w:r w:rsidR="004A4EAC" w:rsidRPr="006818B9">
        <w:t xml:space="preserve"> (1a) and (1b) </w:t>
      </w:r>
      <w:r w:rsidRPr="006818B9">
        <w:t>since</w:t>
      </w:r>
      <w:r w:rsidR="004A4EAC" w:rsidRPr="006818B9">
        <w:t xml:space="preserve"> they</w:t>
      </w:r>
      <w:r w:rsidRPr="006818B9">
        <w:t xml:space="preserve"> both contain </w:t>
      </w:r>
      <w:r w:rsidR="00742E74" w:rsidRPr="006818B9">
        <w:t xml:space="preserve">a </w:t>
      </w:r>
      <w:r w:rsidRPr="006818B9">
        <w:t>complement clause.</w:t>
      </w:r>
      <w:r w:rsidR="00742E74" w:rsidRPr="006818B9">
        <w:t xml:space="preserve"> </w:t>
      </w:r>
      <w:r w:rsidR="00013205">
        <w:t xml:space="preserve">However </w:t>
      </w:r>
      <w:r w:rsidR="00013205" w:rsidRPr="006818B9">
        <w:t xml:space="preserve">in (b) </w:t>
      </w:r>
      <w:proofErr w:type="spellStart"/>
      <w:r w:rsidR="00742E74" w:rsidRPr="006818B9">
        <w:rPr>
          <w:i/>
        </w:rPr>
        <w:t>che</w:t>
      </w:r>
      <w:proofErr w:type="spellEnd"/>
      <w:r w:rsidR="00F85F34" w:rsidRPr="006818B9">
        <w:t xml:space="preserve"> introduces an indirect question, thus </w:t>
      </w:r>
      <w:r w:rsidR="00013205">
        <w:t>it leaves</w:t>
      </w:r>
      <w:r w:rsidR="00F85F34" w:rsidRPr="006818B9">
        <w:t xml:space="preserve"> a gap. </w:t>
      </w:r>
      <w:r w:rsidR="00766842">
        <w:t>To make sure that any difficulty</w:t>
      </w:r>
      <w:r w:rsidR="00E02D15" w:rsidRPr="006818B9">
        <w:t xml:space="preserve"> in (1b) is created by </w:t>
      </w:r>
      <w:r w:rsidR="005B0D0C" w:rsidRPr="006818B9">
        <w:t xml:space="preserve">the availability of </w:t>
      </w:r>
      <w:r w:rsidR="00E02D15" w:rsidRPr="006818B9">
        <w:t xml:space="preserve">the continuation in </w:t>
      </w:r>
      <w:r w:rsidR="005B0D0C" w:rsidRPr="006818B9">
        <w:t xml:space="preserve">(1a), </w:t>
      </w:r>
      <w:r w:rsidR="00CB0329" w:rsidRPr="006818B9">
        <w:t>we also compared sentences (</w:t>
      </w:r>
      <w:r w:rsidR="005B0D0C" w:rsidRPr="006818B9">
        <w:t>1</w:t>
      </w:r>
      <w:r w:rsidR="007040F1" w:rsidRPr="006818B9">
        <w:t>a-b</w:t>
      </w:r>
      <w:r w:rsidR="00CB0329" w:rsidRPr="006818B9">
        <w:t>) with sentence (</w:t>
      </w:r>
      <w:r w:rsidR="005B0D0C" w:rsidRPr="006818B9">
        <w:t>1</w:t>
      </w:r>
      <w:r w:rsidR="003E1FE0" w:rsidRPr="006818B9">
        <w:t>c</w:t>
      </w:r>
      <w:r w:rsidR="00CB0329" w:rsidRPr="006818B9">
        <w:t>):</w:t>
      </w:r>
    </w:p>
    <w:p w14:paraId="3B9349C0" w14:textId="77777777" w:rsidR="00CB0329" w:rsidRPr="006818B9" w:rsidRDefault="00CB0329" w:rsidP="000F46B7">
      <w:pPr>
        <w:pStyle w:val="Nessunaspaziatura"/>
        <w:jc w:val="both"/>
      </w:pPr>
    </w:p>
    <w:p w14:paraId="20CCB041" w14:textId="22C3ABDE" w:rsidR="00CB0329" w:rsidRPr="006818B9" w:rsidRDefault="00CB0329" w:rsidP="000F46B7">
      <w:pPr>
        <w:pStyle w:val="Nessunaspaziatura"/>
        <w:jc w:val="both"/>
        <w:rPr>
          <w:lang w:val="it-IT"/>
        </w:rPr>
      </w:pPr>
      <w:r w:rsidRPr="006818B9">
        <w:tab/>
      </w:r>
      <w:r w:rsidR="003E1FE0" w:rsidRPr="006818B9">
        <w:rPr>
          <w:lang w:val="it-IT"/>
        </w:rPr>
        <w:t>(c)</w:t>
      </w:r>
      <w:r w:rsidRPr="006818B9">
        <w:rPr>
          <w:lang w:val="it-IT"/>
        </w:rPr>
        <w:tab/>
        <w:t xml:space="preserve">Ho chiesto </w:t>
      </w:r>
      <w:r w:rsidRPr="006818B9">
        <w:rPr>
          <w:b/>
          <w:lang w:val="it-IT"/>
        </w:rPr>
        <w:t>che</w:t>
      </w:r>
      <w:r w:rsidRPr="006818B9">
        <w:rPr>
          <w:lang w:val="it-IT"/>
        </w:rPr>
        <w:t xml:space="preserve"> fare agli esami difficili</w:t>
      </w:r>
      <w:r w:rsidR="00397105" w:rsidRPr="006818B9">
        <w:rPr>
          <w:lang w:val="it-IT"/>
        </w:rPr>
        <w:tab/>
      </w:r>
      <w:r w:rsidR="00397105" w:rsidRPr="006818B9">
        <w:rPr>
          <w:lang w:val="it-IT"/>
        </w:rPr>
        <w:tab/>
      </w:r>
      <w:r w:rsidR="00397105" w:rsidRPr="006818B9">
        <w:rPr>
          <w:lang w:val="it-IT"/>
        </w:rPr>
        <w:tab/>
      </w:r>
      <w:r w:rsidR="00397105" w:rsidRPr="006818B9">
        <w:rPr>
          <w:lang w:val="it-IT"/>
        </w:rPr>
        <w:tab/>
        <w:t>[</w:t>
      </w:r>
      <w:proofErr w:type="spellStart"/>
      <w:r w:rsidR="00397105" w:rsidRPr="006818B9">
        <w:rPr>
          <w:lang w:val="it-IT"/>
        </w:rPr>
        <w:t>Unambiguous</w:t>
      </w:r>
      <w:proofErr w:type="spellEnd"/>
      <w:r w:rsidR="00C97A35" w:rsidRPr="006818B9">
        <w:rPr>
          <w:lang w:val="it-IT"/>
        </w:rPr>
        <w:t xml:space="preserve"> V</w:t>
      </w:r>
      <w:r w:rsidR="00397105" w:rsidRPr="006818B9">
        <w:rPr>
          <w:lang w:val="it-IT"/>
        </w:rPr>
        <w:t>, IQ]</w:t>
      </w:r>
    </w:p>
    <w:p w14:paraId="6792765E" w14:textId="7B88E0E8" w:rsidR="00CB0329" w:rsidRPr="006818B9" w:rsidRDefault="00CB0329" w:rsidP="000F46B7">
      <w:pPr>
        <w:pStyle w:val="Nessunaspaziatura"/>
        <w:ind w:left="708" w:firstLine="708"/>
        <w:jc w:val="both"/>
      </w:pPr>
      <w:r w:rsidRPr="006818B9">
        <w:t>(I) asked CHE to-do at the exams difficult</w:t>
      </w:r>
    </w:p>
    <w:p w14:paraId="78D3DC4C" w14:textId="4698B62D" w:rsidR="00CB0329" w:rsidRPr="002709A0" w:rsidRDefault="00CB0329" w:rsidP="000F46B7">
      <w:pPr>
        <w:pStyle w:val="Nessunaspaziatura"/>
        <w:ind w:left="708" w:firstLine="708"/>
        <w:jc w:val="both"/>
      </w:pPr>
      <w:r w:rsidRPr="006818B9">
        <w:t>‘I asked what to do during difficult exams’</w:t>
      </w:r>
    </w:p>
    <w:p w14:paraId="6A8B17DA" w14:textId="155CB65C" w:rsidR="00CB0329" w:rsidRPr="002709A0" w:rsidRDefault="00CB0329" w:rsidP="000F46B7">
      <w:pPr>
        <w:pStyle w:val="Nessunaspaziatura"/>
        <w:jc w:val="both"/>
      </w:pPr>
    </w:p>
    <w:p w14:paraId="66C067FC" w14:textId="77777777" w:rsidR="00F337DA" w:rsidRDefault="00CB0329" w:rsidP="00F337DA">
      <w:pPr>
        <w:pStyle w:val="Nessunaspaziatura"/>
        <w:jc w:val="both"/>
      </w:pPr>
      <w:r w:rsidRPr="002709A0">
        <w:t>In (</w:t>
      </w:r>
      <w:r w:rsidR="005B0D0C">
        <w:t>1</w:t>
      </w:r>
      <w:r w:rsidR="003E1FE0" w:rsidRPr="002709A0">
        <w:t>c</w:t>
      </w:r>
      <w:r w:rsidRPr="002709A0">
        <w:t>)</w:t>
      </w:r>
      <w:r w:rsidR="00766842">
        <w:t xml:space="preserve">, </w:t>
      </w:r>
      <w:r w:rsidRPr="002709A0">
        <w:t>the verb (in this case, “</w:t>
      </w:r>
      <w:proofErr w:type="spellStart"/>
      <w:r w:rsidRPr="002709A0">
        <w:t>chiedere</w:t>
      </w:r>
      <w:proofErr w:type="spellEnd"/>
      <w:r w:rsidRPr="002709A0">
        <w:t xml:space="preserve">”, to ask) unambiguously selects an </w:t>
      </w:r>
      <w:r w:rsidR="005B0D0C">
        <w:t>IQ</w:t>
      </w:r>
      <w:r w:rsidRPr="002709A0">
        <w:t>: for this reason, a gap after the main verb is obligatory in (</w:t>
      </w:r>
      <w:r w:rsidR="005B0D0C">
        <w:t>1</w:t>
      </w:r>
      <w:r w:rsidR="003E1FE0" w:rsidRPr="002709A0">
        <w:t>c</w:t>
      </w:r>
      <w:r w:rsidR="00C97A35" w:rsidRPr="002709A0">
        <w:t>).</w:t>
      </w:r>
      <w:r w:rsidR="00F337DA">
        <w:t xml:space="preserve"> </w:t>
      </w:r>
    </w:p>
    <w:p w14:paraId="441E5848" w14:textId="7862E809" w:rsidR="005D403E" w:rsidRDefault="002B4759" w:rsidP="008E2354">
      <w:pPr>
        <w:pStyle w:val="Nessunaspaziatura"/>
        <w:ind w:firstLine="708"/>
        <w:jc w:val="both"/>
      </w:pPr>
      <w:r>
        <w:t>In</w:t>
      </w:r>
      <w:r w:rsidR="005D403E" w:rsidRPr="002709A0">
        <w:t xml:space="preserve"> French, a similar ambiguous </w:t>
      </w:r>
      <w:proofErr w:type="gramStart"/>
      <w:r w:rsidR="00013205">
        <w:t xml:space="preserve">involves  </w:t>
      </w:r>
      <w:proofErr w:type="spellStart"/>
      <w:r w:rsidRPr="000B5B7D">
        <w:rPr>
          <w:i/>
          <w:color w:val="000000" w:themeColor="text1"/>
        </w:rPr>
        <w:t>ce</w:t>
      </w:r>
      <w:proofErr w:type="spellEnd"/>
      <w:proofErr w:type="gramEnd"/>
      <w:r w:rsidRPr="000B5B7D">
        <w:rPr>
          <w:i/>
          <w:color w:val="000000" w:themeColor="text1"/>
        </w:rPr>
        <w:t xml:space="preserve"> que</w:t>
      </w:r>
      <w:r w:rsidR="00C97A35" w:rsidRPr="002709A0">
        <w:t xml:space="preserve">: </w:t>
      </w:r>
      <w:r w:rsidR="005D403E" w:rsidRPr="002709A0">
        <w:t xml:space="preserve"> </w:t>
      </w:r>
    </w:p>
    <w:p w14:paraId="36300160" w14:textId="77777777" w:rsidR="002709A0" w:rsidRPr="002709A0" w:rsidRDefault="002709A0" w:rsidP="000F46B7">
      <w:pPr>
        <w:pStyle w:val="Nessunaspaziatura"/>
        <w:jc w:val="both"/>
      </w:pPr>
    </w:p>
    <w:p w14:paraId="18260B31" w14:textId="22446B44" w:rsidR="005D403E" w:rsidRPr="000F46B7" w:rsidRDefault="005B0D0C" w:rsidP="000F46B7">
      <w:pPr>
        <w:spacing w:line="240" w:lineRule="auto"/>
        <w:contextualSpacing/>
        <w:jc w:val="both"/>
        <w:rPr>
          <w:color w:val="000000" w:themeColor="text1"/>
          <w:lang w:val="en-US"/>
        </w:rPr>
      </w:pPr>
      <w:r w:rsidRPr="000F46B7">
        <w:rPr>
          <w:color w:val="000000" w:themeColor="text1"/>
          <w:lang w:val="fr-FR"/>
        </w:rPr>
        <w:t xml:space="preserve">(2) </w:t>
      </w:r>
      <w:r w:rsidRPr="000F46B7">
        <w:rPr>
          <w:color w:val="000000" w:themeColor="text1"/>
          <w:lang w:val="fr-FR"/>
        </w:rPr>
        <w:tab/>
        <w:t>(a</w:t>
      </w:r>
      <w:r w:rsidR="005D403E" w:rsidRPr="000F46B7">
        <w:rPr>
          <w:color w:val="000000" w:themeColor="text1"/>
          <w:lang w:val="fr-FR"/>
        </w:rPr>
        <w:t xml:space="preserve">) </w:t>
      </w:r>
      <w:r w:rsidR="002709A0" w:rsidRPr="000F46B7">
        <w:rPr>
          <w:color w:val="000000" w:themeColor="text1"/>
          <w:lang w:val="fr-FR"/>
        </w:rPr>
        <w:tab/>
      </w:r>
      <w:r w:rsidR="005D403E" w:rsidRPr="000F46B7">
        <w:rPr>
          <w:color w:val="000000" w:themeColor="text1"/>
          <w:lang w:val="fr-FR"/>
        </w:rPr>
        <w:t xml:space="preserve">Yasmina s’habitue à ce que sa mère regarde la </w:t>
      </w:r>
      <w:r w:rsidR="002709A0" w:rsidRPr="000F46B7">
        <w:rPr>
          <w:color w:val="000000" w:themeColor="text1"/>
          <w:lang w:val="fr-FR"/>
        </w:rPr>
        <w:t xml:space="preserve">télé </w:t>
      </w:r>
      <w:r w:rsidR="005D403E" w:rsidRPr="000F46B7">
        <w:rPr>
          <w:color w:val="000000" w:themeColor="text1"/>
          <w:lang w:val="fr-FR"/>
        </w:rPr>
        <w:t>chaque matin.</w:t>
      </w:r>
      <w:r w:rsidR="002709A0" w:rsidRPr="000F46B7">
        <w:rPr>
          <w:color w:val="000000" w:themeColor="text1"/>
          <w:lang w:val="fr-FR"/>
        </w:rPr>
        <w:t xml:space="preserve">  </w:t>
      </w:r>
      <w:r w:rsidR="002709A0" w:rsidRPr="000F46B7">
        <w:rPr>
          <w:color w:val="000000" w:themeColor="text1"/>
          <w:lang w:val="fr-FR"/>
        </w:rPr>
        <w:tab/>
      </w:r>
      <w:r w:rsidR="002709A0" w:rsidRPr="000F46B7">
        <w:rPr>
          <w:color w:val="000000" w:themeColor="text1"/>
          <w:lang w:val="en-US"/>
        </w:rPr>
        <w:t xml:space="preserve">[Ambiguous V, </w:t>
      </w:r>
      <w:r w:rsidR="002B4759">
        <w:rPr>
          <w:color w:val="000000" w:themeColor="text1"/>
          <w:lang w:val="en-US"/>
        </w:rPr>
        <w:t>D</w:t>
      </w:r>
      <w:r w:rsidR="002709A0" w:rsidRPr="000F46B7">
        <w:rPr>
          <w:color w:val="000000" w:themeColor="text1"/>
          <w:lang w:val="en-US"/>
        </w:rPr>
        <w:t>C]</w:t>
      </w:r>
    </w:p>
    <w:p w14:paraId="0B9F6E92" w14:textId="60A71A4F" w:rsidR="005D403E" w:rsidRPr="000F46B7" w:rsidRDefault="005D403E">
      <w:pPr>
        <w:spacing w:line="240" w:lineRule="auto"/>
        <w:ind w:firstLine="708"/>
        <w:contextualSpacing/>
        <w:jc w:val="both"/>
        <w:rPr>
          <w:color w:val="000000" w:themeColor="text1"/>
          <w:lang w:val="en-US"/>
        </w:rPr>
      </w:pPr>
      <w:r w:rsidRPr="000F46B7">
        <w:rPr>
          <w:color w:val="000000" w:themeColor="text1"/>
          <w:lang w:val="en-US"/>
        </w:rPr>
        <w:tab/>
      </w:r>
      <w:proofErr w:type="spellStart"/>
      <w:r w:rsidRPr="000F46B7">
        <w:rPr>
          <w:color w:val="000000" w:themeColor="text1"/>
          <w:lang w:val="en-US"/>
        </w:rPr>
        <w:t>Yasmina</w:t>
      </w:r>
      <w:proofErr w:type="spellEnd"/>
      <w:r w:rsidRPr="000F46B7">
        <w:rPr>
          <w:color w:val="000000" w:themeColor="text1"/>
          <w:lang w:val="en-US"/>
        </w:rPr>
        <w:t xml:space="preserve"> gets used to that that her mother watches TV every morning</w:t>
      </w:r>
    </w:p>
    <w:p w14:paraId="7E6186EA" w14:textId="0B0D84B0" w:rsidR="005D403E" w:rsidRDefault="005D403E">
      <w:pPr>
        <w:spacing w:line="240" w:lineRule="auto"/>
        <w:ind w:firstLine="708"/>
        <w:contextualSpacing/>
        <w:jc w:val="both"/>
        <w:rPr>
          <w:color w:val="000000" w:themeColor="text1"/>
          <w:lang w:val="en-US"/>
        </w:rPr>
      </w:pPr>
      <w:r w:rsidRPr="000F46B7">
        <w:rPr>
          <w:color w:val="000000" w:themeColor="text1"/>
          <w:lang w:val="en-US"/>
        </w:rPr>
        <w:tab/>
        <w:t>‘</w:t>
      </w:r>
      <w:proofErr w:type="spellStart"/>
      <w:r w:rsidRPr="000F46B7">
        <w:rPr>
          <w:color w:val="000000" w:themeColor="text1"/>
          <w:lang w:val="en-US"/>
        </w:rPr>
        <w:t>Yasmina</w:t>
      </w:r>
      <w:proofErr w:type="spellEnd"/>
      <w:r w:rsidRPr="000F46B7">
        <w:rPr>
          <w:color w:val="000000" w:themeColor="text1"/>
          <w:lang w:val="en-US"/>
        </w:rPr>
        <w:t xml:space="preserve"> gets used to the fact that her mother watches TV every morning’</w:t>
      </w:r>
    </w:p>
    <w:p w14:paraId="6A267CE5" w14:textId="61925A65" w:rsidR="008E2354" w:rsidRDefault="008E2354">
      <w:pPr>
        <w:spacing w:line="240" w:lineRule="auto"/>
        <w:ind w:firstLine="708"/>
        <w:contextualSpacing/>
        <w:jc w:val="both"/>
        <w:rPr>
          <w:color w:val="000000" w:themeColor="text1"/>
          <w:lang w:val="en-US"/>
        </w:rPr>
      </w:pPr>
    </w:p>
    <w:p w14:paraId="46A2C289" w14:textId="77777777" w:rsidR="008E2354" w:rsidRPr="000F46B7" w:rsidRDefault="008E2354">
      <w:pPr>
        <w:spacing w:line="240" w:lineRule="auto"/>
        <w:ind w:firstLine="708"/>
        <w:contextualSpacing/>
        <w:jc w:val="both"/>
        <w:rPr>
          <w:color w:val="000000" w:themeColor="text1"/>
          <w:lang w:val="en-US"/>
        </w:rPr>
      </w:pPr>
    </w:p>
    <w:p w14:paraId="068806FC" w14:textId="24DD27AE" w:rsidR="005D403E" w:rsidRPr="000F46B7" w:rsidRDefault="005B0D0C">
      <w:pPr>
        <w:spacing w:line="240" w:lineRule="auto"/>
        <w:ind w:firstLine="708"/>
        <w:contextualSpacing/>
        <w:jc w:val="both"/>
        <w:rPr>
          <w:color w:val="000000" w:themeColor="text1"/>
          <w:lang w:val="en-US"/>
        </w:rPr>
      </w:pPr>
      <w:r w:rsidRPr="000F46B7">
        <w:rPr>
          <w:color w:val="000000" w:themeColor="text1"/>
          <w:lang w:val="fr-FR"/>
        </w:rPr>
        <w:t>(b</w:t>
      </w:r>
      <w:r w:rsidR="005D403E" w:rsidRPr="000F46B7">
        <w:rPr>
          <w:color w:val="000000" w:themeColor="text1"/>
          <w:lang w:val="fr-FR"/>
        </w:rPr>
        <w:t xml:space="preserve">) </w:t>
      </w:r>
      <w:r w:rsidR="005D403E" w:rsidRPr="000F46B7">
        <w:rPr>
          <w:color w:val="000000" w:themeColor="text1"/>
          <w:lang w:val="fr-FR"/>
        </w:rPr>
        <w:tab/>
        <w:t>Yasmina s’habitue à ce que sa mère regarde chaque matin.</w:t>
      </w:r>
      <w:r w:rsidR="002709A0" w:rsidRPr="000F46B7">
        <w:rPr>
          <w:color w:val="000000" w:themeColor="text1"/>
          <w:lang w:val="fr-FR"/>
        </w:rPr>
        <w:t xml:space="preserve"> </w:t>
      </w:r>
      <w:r w:rsidR="002709A0" w:rsidRPr="000F46B7">
        <w:rPr>
          <w:color w:val="000000" w:themeColor="text1"/>
          <w:lang w:val="fr-FR"/>
        </w:rPr>
        <w:tab/>
      </w:r>
      <w:r w:rsidR="002709A0" w:rsidRPr="000F46B7">
        <w:rPr>
          <w:color w:val="000000" w:themeColor="text1"/>
          <w:lang w:val="fr-FR"/>
        </w:rPr>
        <w:tab/>
      </w:r>
      <w:r w:rsidR="002709A0" w:rsidRPr="000F46B7">
        <w:rPr>
          <w:color w:val="000000" w:themeColor="text1"/>
          <w:lang w:val="en-US"/>
        </w:rPr>
        <w:t>[Ambiguous V, FR]</w:t>
      </w:r>
    </w:p>
    <w:p w14:paraId="3295AA90" w14:textId="20A7FE46" w:rsidR="005D403E" w:rsidRPr="000F46B7" w:rsidRDefault="005D403E">
      <w:pPr>
        <w:spacing w:line="240" w:lineRule="auto"/>
        <w:ind w:firstLine="708"/>
        <w:contextualSpacing/>
        <w:jc w:val="both"/>
        <w:rPr>
          <w:color w:val="000000" w:themeColor="text1"/>
          <w:lang w:val="en-US"/>
        </w:rPr>
      </w:pPr>
      <w:r w:rsidRPr="000F46B7">
        <w:rPr>
          <w:color w:val="000000" w:themeColor="text1"/>
          <w:lang w:val="en-US"/>
        </w:rPr>
        <w:tab/>
      </w:r>
      <w:proofErr w:type="spellStart"/>
      <w:r w:rsidRPr="000F46B7">
        <w:rPr>
          <w:color w:val="000000" w:themeColor="text1"/>
          <w:lang w:val="en-US"/>
        </w:rPr>
        <w:t>Yasmina</w:t>
      </w:r>
      <w:proofErr w:type="spellEnd"/>
      <w:r w:rsidRPr="000F46B7">
        <w:rPr>
          <w:color w:val="000000" w:themeColor="text1"/>
          <w:lang w:val="en-US"/>
        </w:rPr>
        <w:t xml:space="preserve"> gets used to that that her mother watches every morning</w:t>
      </w:r>
    </w:p>
    <w:p w14:paraId="3DC6FE17" w14:textId="67D28EF5" w:rsidR="005D403E" w:rsidRPr="000F46B7" w:rsidRDefault="005D403E">
      <w:pPr>
        <w:spacing w:line="240" w:lineRule="auto"/>
        <w:ind w:firstLine="708"/>
        <w:contextualSpacing/>
        <w:jc w:val="both"/>
        <w:rPr>
          <w:color w:val="000000" w:themeColor="text1"/>
          <w:lang w:val="en-US"/>
        </w:rPr>
      </w:pPr>
      <w:r w:rsidRPr="000F46B7">
        <w:rPr>
          <w:color w:val="000000" w:themeColor="text1"/>
          <w:lang w:val="en-US"/>
        </w:rPr>
        <w:lastRenderedPageBreak/>
        <w:tab/>
        <w:t>‘</w:t>
      </w:r>
      <w:proofErr w:type="spellStart"/>
      <w:r w:rsidRPr="000F46B7">
        <w:rPr>
          <w:color w:val="000000" w:themeColor="text1"/>
          <w:lang w:val="en-US"/>
        </w:rPr>
        <w:t>Yasmina</w:t>
      </w:r>
      <w:proofErr w:type="spellEnd"/>
      <w:r w:rsidRPr="000F46B7">
        <w:rPr>
          <w:color w:val="000000" w:themeColor="text1"/>
          <w:lang w:val="en-US"/>
        </w:rPr>
        <w:t xml:space="preserve"> gets used to what her mother watches every morning’</w:t>
      </w:r>
    </w:p>
    <w:p w14:paraId="4D83B910" w14:textId="3133048C" w:rsidR="005D403E" w:rsidRPr="002709A0" w:rsidRDefault="00766842" w:rsidP="000F46B7">
      <w:pPr>
        <w:pStyle w:val="Nessunaspaziatura"/>
        <w:jc w:val="both"/>
      </w:pPr>
      <w:r>
        <w:t xml:space="preserve">Again, </w:t>
      </w:r>
      <w:r w:rsidR="005D403E" w:rsidRPr="002709A0">
        <w:t xml:space="preserve">Minimal Attachment </w:t>
      </w:r>
      <w:r>
        <w:t>does not distinguish</w:t>
      </w:r>
      <w:r w:rsidR="00784E49" w:rsidRPr="002709A0">
        <w:t xml:space="preserve"> (</w:t>
      </w:r>
      <w:r w:rsidR="005B0D0C">
        <w:t>2a</w:t>
      </w:r>
      <w:r w:rsidR="00784E49" w:rsidRPr="002709A0">
        <w:t>) and (</w:t>
      </w:r>
      <w:r w:rsidR="005B0D0C">
        <w:t>2b</w:t>
      </w:r>
      <w:r w:rsidR="005D403E" w:rsidRPr="002709A0">
        <w:t>)</w:t>
      </w:r>
      <w:r>
        <w:t>, as both</w:t>
      </w:r>
      <w:r w:rsidR="005D403E" w:rsidRPr="002709A0">
        <w:t xml:space="preserve"> contain a </w:t>
      </w:r>
      <w:r w:rsidR="005B0D0C">
        <w:t>CC</w:t>
      </w:r>
      <w:r w:rsidR="005D403E" w:rsidRPr="002709A0">
        <w:t xml:space="preserve">. The two sentences, however, differ in the role of </w:t>
      </w:r>
      <w:proofErr w:type="spellStart"/>
      <w:proofErr w:type="gramStart"/>
      <w:r w:rsidR="005D403E" w:rsidRPr="002709A0">
        <w:rPr>
          <w:i/>
        </w:rPr>
        <w:t>ce</w:t>
      </w:r>
      <w:proofErr w:type="spellEnd"/>
      <w:proofErr w:type="gramEnd"/>
      <w:r w:rsidR="005D403E" w:rsidRPr="002709A0">
        <w:t xml:space="preserve"> </w:t>
      </w:r>
      <w:r w:rsidR="005D403E" w:rsidRPr="002709A0">
        <w:rPr>
          <w:i/>
        </w:rPr>
        <w:t>que</w:t>
      </w:r>
      <w:r w:rsidR="00784E49" w:rsidRPr="002709A0">
        <w:t>: in (</w:t>
      </w:r>
      <w:r w:rsidR="005B0D0C">
        <w:t>2b</w:t>
      </w:r>
      <w:r w:rsidR="005D403E" w:rsidRPr="002709A0">
        <w:t>) it introduces a free relative</w:t>
      </w:r>
      <w:r w:rsidR="002709A0" w:rsidRPr="002709A0">
        <w:t xml:space="preserve"> (FR)</w:t>
      </w:r>
      <w:r w:rsidR="005D403E" w:rsidRPr="002709A0">
        <w:t xml:space="preserve">, thus </w:t>
      </w:r>
      <w:r w:rsidR="00013205">
        <w:t>there is</w:t>
      </w:r>
      <w:r w:rsidR="005D403E" w:rsidRPr="002709A0">
        <w:t xml:space="preserve"> a gap. In </w:t>
      </w:r>
      <w:r w:rsidR="00784E49" w:rsidRPr="002709A0">
        <w:t>(</w:t>
      </w:r>
      <w:r w:rsidR="005B0D0C">
        <w:t>2a</w:t>
      </w:r>
      <w:r w:rsidR="005D403E" w:rsidRPr="002709A0">
        <w:t xml:space="preserve">), instead, </w:t>
      </w:r>
      <w:proofErr w:type="spellStart"/>
      <w:proofErr w:type="gramStart"/>
      <w:r w:rsidR="005D403E" w:rsidRPr="002709A0">
        <w:rPr>
          <w:i/>
        </w:rPr>
        <w:t>ce</w:t>
      </w:r>
      <w:proofErr w:type="spellEnd"/>
      <w:proofErr w:type="gramEnd"/>
      <w:r w:rsidR="005D403E" w:rsidRPr="002709A0">
        <w:rPr>
          <w:i/>
        </w:rPr>
        <w:t xml:space="preserve"> que</w:t>
      </w:r>
      <w:r w:rsidR="005D403E" w:rsidRPr="002709A0">
        <w:t xml:space="preserve"> is just a variant of the complementizer </w:t>
      </w:r>
      <w:r w:rsidR="005D403E" w:rsidRPr="000F46B7">
        <w:rPr>
          <w:i/>
        </w:rPr>
        <w:t>que</w:t>
      </w:r>
      <w:r w:rsidR="005D403E" w:rsidRPr="002709A0">
        <w:t xml:space="preserve"> and </w:t>
      </w:r>
      <w:r w:rsidR="005B0D0C">
        <w:t xml:space="preserve">the sentence </w:t>
      </w:r>
      <w:r w:rsidR="005D403E" w:rsidRPr="002709A0">
        <w:t>contains no gap</w:t>
      </w:r>
      <w:r w:rsidR="002709A0" w:rsidRPr="002709A0">
        <w:t xml:space="preserve">. </w:t>
      </w:r>
      <w:r w:rsidR="00013205">
        <w:t>As a</w:t>
      </w:r>
      <w:r w:rsidR="005D403E" w:rsidRPr="002709A0">
        <w:t xml:space="preserve"> control, sentences (</w:t>
      </w:r>
      <w:r w:rsidR="005B0D0C">
        <w:t>2a-b</w:t>
      </w:r>
      <w:r w:rsidR="005D403E" w:rsidRPr="002709A0">
        <w:t xml:space="preserve">) </w:t>
      </w:r>
      <w:r w:rsidR="00013205">
        <w:t>were compared to</w:t>
      </w:r>
      <w:r w:rsidR="005D403E" w:rsidRPr="002709A0">
        <w:t xml:space="preserve"> sentence (</w:t>
      </w:r>
      <w:r w:rsidR="005B0D0C">
        <w:t>2c</w:t>
      </w:r>
      <w:r w:rsidR="005D403E" w:rsidRPr="002709A0">
        <w:t>)</w:t>
      </w:r>
      <w:r w:rsidR="00784E49" w:rsidRPr="002709A0">
        <w:t>, with a verb (here “</w:t>
      </w:r>
      <w:proofErr w:type="spellStart"/>
      <w:r w:rsidR="00784E49" w:rsidRPr="002709A0">
        <w:t>voir</w:t>
      </w:r>
      <w:proofErr w:type="spellEnd"/>
      <w:r w:rsidR="00A76B65">
        <w:t>”</w:t>
      </w:r>
      <w:r w:rsidR="00784E49" w:rsidRPr="002709A0">
        <w:t>, to see</w:t>
      </w:r>
      <w:r w:rsidR="002709A0" w:rsidRPr="002709A0">
        <w:t>)</w:t>
      </w:r>
      <w:r w:rsidR="00784E49" w:rsidRPr="002709A0">
        <w:t xml:space="preserve"> that unambiguously selects a free re</w:t>
      </w:r>
      <w:r w:rsidR="005B0D0C">
        <w:t>l</w:t>
      </w:r>
      <w:r w:rsidR="00784E49" w:rsidRPr="002709A0">
        <w:t xml:space="preserve">ative. </w:t>
      </w:r>
    </w:p>
    <w:p w14:paraId="515F88A8" w14:textId="77777777" w:rsidR="005D403E" w:rsidRPr="002709A0" w:rsidRDefault="005D403E" w:rsidP="000F46B7">
      <w:pPr>
        <w:pStyle w:val="Nessunaspaziatura"/>
        <w:jc w:val="both"/>
      </w:pPr>
    </w:p>
    <w:p w14:paraId="590A79CF" w14:textId="4353F7E6" w:rsidR="005D403E" w:rsidRPr="000F46B7" w:rsidRDefault="005D403E">
      <w:pPr>
        <w:spacing w:line="240" w:lineRule="auto"/>
        <w:contextualSpacing/>
        <w:jc w:val="both"/>
        <w:rPr>
          <w:color w:val="000000" w:themeColor="text1"/>
          <w:lang w:val="en-US"/>
        </w:rPr>
      </w:pPr>
      <w:r w:rsidRPr="000F46B7">
        <w:rPr>
          <w:lang w:val="en-US"/>
        </w:rPr>
        <w:tab/>
      </w:r>
      <w:r w:rsidR="005B0D0C" w:rsidRPr="000F46B7">
        <w:rPr>
          <w:color w:val="000000" w:themeColor="text1"/>
          <w:lang w:val="fr-FR"/>
        </w:rPr>
        <w:t>c</w:t>
      </w:r>
      <w:r w:rsidRPr="000F46B7">
        <w:rPr>
          <w:color w:val="000000" w:themeColor="text1"/>
          <w:lang w:val="fr-FR"/>
        </w:rPr>
        <w:t xml:space="preserve">) </w:t>
      </w:r>
      <w:r w:rsidR="00E07AF5" w:rsidRPr="000F46B7">
        <w:rPr>
          <w:color w:val="000000" w:themeColor="text1"/>
          <w:lang w:val="fr-FR"/>
        </w:rPr>
        <w:tab/>
      </w:r>
      <w:r w:rsidRPr="000F46B7">
        <w:rPr>
          <w:color w:val="000000" w:themeColor="text1"/>
          <w:lang w:val="fr-FR"/>
        </w:rPr>
        <w:t>Yasmina voit ce que sa mère regarde chaque matin.</w:t>
      </w:r>
      <w:r w:rsidR="00784E49" w:rsidRPr="000F46B7">
        <w:rPr>
          <w:color w:val="000000" w:themeColor="text1"/>
          <w:lang w:val="fr-FR"/>
        </w:rPr>
        <w:t xml:space="preserve"> </w:t>
      </w:r>
      <w:r w:rsidR="00E07AF5" w:rsidRPr="000F46B7">
        <w:rPr>
          <w:color w:val="000000" w:themeColor="text1"/>
          <w:lang w:val="fr-FR"/>
        </w:rPr>
        <w:tab/>
      </w:r>
      <w:r w:rsidR="00784E49" w:rsidRPr="000F46B7">
        <w:rPr>
          <w:lang w:val="en-US"/>
        </w:rPr>
        <w:t>[Unambiguous</w:t>
      </w:r>
      <w:r w:rsidR="002709A0" w:rsidRPr="000F46B7">
        <w:rPr>
          <w:lang w:val="en-US"/>
        </w:rPr>
        <w:t xml:space="preserve"> V</w:t>
      </w:r>
      <w:r w:rsidR="00784E49" w:rsidRPr="000F46B7">
        <w:rPr>
          <w:lang w:val="en-US"/>
        </w:rPr>
        <w:t>,</w:t>
      </w:r>
      <w:r w:rsidR="002B4759">
        <w:rPr>
          <w:lang w:val="en-US"/>
        </w:rPr>
        <w:t xml:space="preserve"> </w:t>
      </w:r>
      <w:r w:rsidR="002709A0" w:rsidRPr="000F46B7">
        <w:rPr>
          <w:lang w:val="en-US"/>
        </w:rPr>
        <w:t>RF</w:t>
      </w:r>
      <w:r w:rsidRPr="000F46B7">
        <w:rPr>
          <w:lang w:val="en-US"/>
        </w:rPr>
        <w:t>]</w:t>
      </w:r>
    </w:p>
    <w:p w14:paraId="2ACC55C9" w14:textId="13C32A71" w:rsidR="00784E49" w:rsidRPr="000F46B7" w:rsidRDefault="00784E49" w:rsidP="00DE090D">
      <w:pPr>
        <w:spacing w:line="240" w:lineRule="auto"/>
        <w:ind w:firstLine="708"/>
        <w:contextualSpacing/>
        <w:jc w:val="both"/>
        <w:outlineLvl w:val="0"/>
        <w:rPr>
          <w:color w:val="000000" w:themeColor="text1"/>
          <w:lang w:val="en-US"/>
        </w:rPr>
      </w:pPr>
      <w:r w:rsidRPr="000F46B7">
        <w:rPr>
          <w:color w:val="000000" w:themeColor="text1"/>
          <w:lang w:val="en-US"/>
        </w:rPr>
        <w:t xml:space="preserve">  </w:t>
      </w:r>
      <w:r w:rsidR="00E07AF5" w:rsidRPr="000F46B7">
        <w:rPr>
          <w:color w:val="000000" w:themeColor="text1"/>
          <w:lang w:val="en-US"/>
        </w:rPr>
        <w:tab/>
      </w:r>
      <w:proofErr w:type="spellStart"/>
      <w:r w:rsidRPr="000F46B7">
        <w:rPr>
          <w:color w:val="000000" w:themeColor="text1"/>
          <w:lang w:val="en-US"/>
        </w:rPr>
        <w:t>Yasmina</w:t>
      </w:r>
      <w:proofErr w:type="spellEnd"/>
      <w:r w:rsidRPr="000F46B7">
        <w:rPr>
          <w:color w:val="000000" w:themeColor="text1"/>
          <w:lang w:val="en-US"/>
        </w:rPr>
        <w:t xml:space="preserve"> overlook that that her mother watches every morning</w:t>
      </w:r>
    </w:p>
    <w:p w14:paraId="7C03B73D" w14:textId="413FF7EF" w:rsidR="00784E49" w:rsidRPr="000F46B7" w:rsidRDefault="00784E49" w:rsidP="000F46B7">
      <w:pPr>
        <w:spacing w:line="240" w:lineRule="auto"/>
        <w:ind w:left="708" w:firstLine="708"/>
        <w:contextualSpacing/>
        <w:jc w:val="both"/>
        <w:rPr>
          <w:color w:val="000000" w:themeColor="text1"/>
          <w:lang w:val="en-US"/>
        </w:rPr>
      </w:pPr>
      <w:r w:rsidRPr="000F46B7">
        <w:rPr>
          <w:color w:val="000000" w:themeColor="text1"/>
          <w:lang w:val="en-US"/>
        </w:rPr>
        <w:t>‘</w:t>
      </w:r>
      <w:proofErr w:type="spellStart"/>
      <w:r w:rsidRPr="000F46B7">
        <w:rPr>
          <w:color w:val="000000" w:themeColor="text1"/>
          <w:lang w:val="en-US"/>
        </w:rPr>
        <w:t>Yasmina</w:t>
      </w:r>
      <w:proofErr w:type="spellEnd"/>
      <w:r w:rsidRPr="000F46B7">
        <w:rPr>
          <w:color w:val="000000" w:themeColor="text1"/>
          <w:lang w:val="en-US"/>
        </w:rPr>
        <w:t xml:space="preserve"> overlooks what her mother watches every morning’</w:t>
      </w:r>
    </w:p>
    <w:p w14:paraId="0D424076" w14:textId="2893138D" w:rsidR="00013205" w:rsidRDefault="007040F1" w:rsidP="005955B5">
      <w:pPr>
        <w:pStyle w:val="Nessunaspaziatura"/>
        <w:ind w:firstLine="708"/>
        <w:jc w:val="both"/>
      </w:pPr>
      <w:r w:rsidRPr="002709A0">
        <w:t xml:space="preserve">The results </w:t>
      </w:r>
      <w:r w:rsidR="005B0D0C">
        <w:t xml:space="preserve">both </w:t>
      </w:r>
      <w:r w:rsidR="000C45F4" w:rsidRPr="002709A0">
        <w:t xml:space="preserve">in Italian </w:t>
      </w:r>
      <w:r w:rsidR="002709A0">
        <w:t xml:space="preserve">and in French </w:t>
      </w:r>
      <w:r w:rsidRPr="002709A0">
        <w:t>show</w:t>
      </w:r>
      <w:r w:rsidR="00FE5278" w:rsidRPr="002709A0">
        <w:t xml:space="preserve"> a </w:t>
      </w:r>
      <w:r w:rsidR="00AB6DDB" w:rsidRPr="002709A0">
        <w:t>preference for sentence</w:t>
      </w:r>
      <w:r w:rsidR="002709A0">
        <w:t>s</w:t>
      </w:r>
      <w:r w:rsidR="00AB6DDB" w:rsidRPr="002709A0">
        <w:t xml:space="preserve"> (a</w:t>
      </w:r>
      <w:r w:rsidR="006924D0">
        <w:t>)</w:t>
      </w:r>
      <w:r w:rsidR="0068530C">
        <w:t>,</w:t>
      </w:r>
      <w:r w:rsidR="006924D0">
        <w:t xml:space="preserve"> that include a </w:t>
      </w:r>
      <w:r w:rsidR="002B4759">
        <w:t xml:space="preserve">declarative </w:t>
      </w:r>
      <w:r w:rsidR="006924D0">
        <w:t xml:space="preserve">complement clause </w:t>
      </w:r>
      <w:r w:rsidR="002B4759">
        <w:t>with no gap</w:t>
      </w:r>
      <w:r w:rsidR="0068530C">
        <w:t>,</w:t>
      </w:r>
      <w:r w:rsidR="002B4759">
        <w:t xml:space="preserve"> </w:t>
      </w:r>
      <w:r w:rsidR="006924D0">
        <w:t>over sentences (b)</w:t>
      </w:r>
      <w:r w:rsidR="002709A0">
        <w:t>,</w:t>
      </w:r>
      <w:r w:rsidR="006924D0">
        <w:t xml:space="preserve"> which contain</w:t>
      </w:r>
      <w:r w:rsidR="002B4759">
        <w:t xml:space="preserve"> a gap (as an indirect question or</w:t>
      </w:r>
      <w:r w:rsidR="006924D0">
        <w:t xml:space="preserve"> a free relative</w:t>
      </w:r>
      <w:r w:rsidR="002B4759">
        <w:t>)</w:t>
      </w:r>
      <w:r w:rsidR="009D6B71" w:rsidRPr="002709A0">
        <w:t xml:space="preserve">. </w:t>
      </w:r>
      <w:r w:rsidR="00E94E9A">
        <w:t>An</w:t>
      </w:r>
      <w:r w:rsidR="005955B5">
        <w:t xml:space="preserve"> explanation in terms of </w:t>
      </w:r>
      <w:r w:rsidR="005955B5" w:rsidRPr="006818B9">
        <w:t>Minimal Chain Principle</w:t>
      </w:r>
      <w:r w:rsidR="005955B5">
        <w:t xml:space="preserve"> </w:t>
      </w:r>
      <w:r w:rsidR="00E94E9A">
        <w:t>seems to be needed</w:t>
      </w:r>
      <w:r w:rsidR="00013205">
        <w:t xml:space="preserve"> as proposed by </w:t>
      </w:r>
      <w:proofErr w:type="spellStart"/>
      <w:r w:rsidR="00013205" w:rsidRPr="006818B9">
        <w:t>Staub</w:t>
      </w:r>
      <w:proofErr w:type="spellEnd"/>
      <w:r w:rsidR="00013205" w:rsidRPr="006818B9">
        <w:t xml:space="preserve"> et al</w:t>
      </w:r>
      <w:r w:rsidR="00013205">
        <w:t>. for English data</w:t>
      </w:r>
      <w:r w:rsidR="005955B5">
        <w:t>.</w:t>
      </w:r>
      <w:r w:rsidR="00D8387A">
        <w:t xml:space="preserve"> </w:t>
      </w:r>
    </w:p>
    <w:p w14:paraId="246F3D16" w14:textId="7F0CC693" w:rsidR="0068530C" w:rsidRPr="00F337DA" w:rsidRDefault="00D8387A" w:rsidP="005955B5">
      <w:pPr>
        <w:pStyle w:val="Nessunaspaziatura"/>
        <w:ind w:firstLine="708"/>
        <w:jc w:val="both"/>
      </w:pPr>
      <w:r>
        <w:t xml:space="preserve">I will conclude this talk by offering </w:t>
      </w:r>
      <w:r w:rsidR="002B5F46">
        <w:t>some</w:t>
      </w:r>
      <w:r w:rsidR="00013205">
        <w:t xml:space="preserve"> more</w:t>
      </w:r>
      <w:r w:rsidR="002B5F46">
        <w:t xml:space="preserve"> </w:t>
      </w:r>
      <w:r w:rsidR="00013205">
        <w:t xml:space="preserve">speculative </w:t>
      </w:r>
      <w:r w:rsidR="002B5F46">
        <w:t xml:space="preserve">remarks on whether </w:t>
      </w:r>
      <w:r w:rsidR="00013205">
        <w:t xml:space="preserve">the </w:t>
      </w:r>
      <w:r w:rsidR="002B5F46" w:rsidRPr="006818B9">
        <w:t>Minimal Chain Principle</w:t>
      </w:r>
      <w:r w:rsidR="002B5F46">
        <w:t xml:space="preserve"> can be seen as the parsing counterpart of Merge-over-Move principle </w:t>
      </w:r>
      <w:r w:rsidR="00013205">
        <w:t>proposed by Chomsky (1998).</w:t>
      </w:r>
    </w:p>
    <w:p w14:paraId="16F2EE54" w14:textId="6202E52C" w:rsidR="00C05F7F" w:rsidRPr="002709A0" w:rsidRDefault="001402E1" w:rsidP="008E2354">
      <w:pPr>
        <w:pStyle w:val="Nessunaspaziatura"/>
        <w:ind w:firstLine="708"/>
        <w:jc w:val="both"/>
      </w:pPr>
      <w:r w:rsidRPr="002709A0">
        <w:t xml:space="preserve"> </w:t>
      </w:r>
    </w:p>
    <w:sectPr w:rsidR="00C05F7F" w:rsidRPr="002709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23035" w14:textId="77777777" w:rsidR="002E79D0" w:rsidRDefault="002E79D0" w:rsidP="002B4759">
      <w:pPr>
        <w:spacing w:after="0" w:line="240" w:lineRule="auto"/>
      </w:pPr>
      <w:r>
        <w:separator/>
      </w:r>
    </w:p>
  </w:endnote>
  <w:endnote w:type="continuationSeparator" w:id="0">
    <w:p w14:paraId="223339AB" w14:textId="77777777" w:rsidR="002E79D0" w:rsidRDefault="002E79D0" w:rsidP="002B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05578" w14:textId="77777777" w:rsidR="002E79D0" w:rsidRDefault="002E79D0" w:rsidP="002B4759">
      <w:pPr>
        <w:spacing w:after="0" w:line="240" w:lineRule="auto"/>
      </w:pPr>
      <w:r>
        <w:separator/>
      </w:r>
    </w:p>
  </w:footnote>
  <w:footnote w:type="continuationSeparator" w:id="0">
    <w:p w14:paraId="51A79338" w14:textId="77777777" w:rsidR="002E79D0" w:rsidRDefault="002E79D0" w:rsidP="002B4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0261"/>
    <w:multiLevelType w:val="multilevel"/>
    <w:tmpl w:val="057C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DF"/>
    <w:rsid w:val="00007155"/>
    <w:rsid w:val="00013205"/>
    <w:rsid w:val="00017391"/>
    <w:rsid w:val="00023224"/>
    <w:rsid w:val="0008559D"/>
    <w:rsid w:val="000B5B7D"/>
    <w:rsid w:val="000C45F4"/>
    <w:rsid w:val="000F46B7"/>
    <w:rsid w:val="001061D4"/>
    <w:rsid w:val="001402E1"/>
    <w:rsid w:val="00147E94"/>
    <w:rsid w:val="00164CB6"/>
    <w:rsid w:val="001E23C9"/>
    <w:rsid w:val="002709A0"/>
    <w:rsid w:val="00297FDA"/>
    <w:rsid w:val="002B4759"/>
    <w:rsid w:val="002B5F46"/>
    <w:rsid w:val="002D300E"/>
    <w:rsid w:val="002D32A8"/>
    <w:rsid w:val="002E6AA9"/>
    <w:rsid w:val="002E79D0"/>
    <w:rsid w:val="00356DC7"/>
    <w:rsid w:val="00370394"/>
    <w:rsid w:val="0038300D"/>
    <w:rsid w:val="00397105"/>
    <w:rsid w:val="003D5902"/>
    <w:rsid w:val="003E1FE0"/>
    <w:rsid w:val="004503FB"/>
    <w:rsid w:val="00482BD7"/>
    <w:rsid w:val="004A4EAC"/>
    <w:rsid w:val="004D275A"/>
    <w:rsid w:val="00513541"/>
    <w:rsid w:val="00542AE3"/>
    <w:rsid w:val="005955B5"/>
    <w:rsid w:val="005B0D0C"/>
    <w:rsid w:val="005D403E"/>
    <w:rsid w:val="00647ADF"/>
    <w:rsid w:val="006818B9"/>
    <w:rsid w:val="0068530C"/>
    <w:rsid w:val="006924D0"/>
    <w:rsid w:val="007040F1"/>
    <w:rsid w:val="007407B8"/>
    <w:rsid w:val="00742E74"/>
    <w:rsid w:val="00766842"/>
    <w:rsid w:val="007678DA"/>
    <w:rsid w:val="007823A0"/>
    <w:rsid w:val="00784E49"/>
    <w:rsid w:val="007A56DF"/>
    <w:rsid w:val="007C4E63"/>
    <w:rsid w:val="007E4A21"/>
    <w:rsid w:val="00824FA4"/>
    <w:rsid w:val="0083404B"/>
    <w:rsid w:val="00842BA8"/>
    <w:rsid w:val="008B0413"/>
    <w:rsid w:val="008E2354"/>
    <w:rsid w:val="00985486"/>
    <w:rsid w:val="00990202"/>
    <w:rsid w:val="009D693B"/>
    <w:rsid w:val="009D6B71"/>
    <w:rsid w:val="00A04653"/>
    <w:rsid w:val="00A31291"/>
    <w:rsid w:val="00A318FB"/>
    <w:rsid w:val="00A372AC"/>
    <w:rsid w:val="00A4575C"/>
    <w:rsid w:val="00A76B65"/>
    <w:rsid w:val="00AB6DDB"/>
    <w:rsid w:val="00B01DDF"/>
    <w:rsid w:val="00B32EE1"/>
    <w:rsid w:val="00BB442F"/>
    <w:rsid w:val="00BE6C7A"/>
    <w:rsid w:val="00C037C6"/>
    <w:rsid w:val="00C05F7F"/>
    <w:rsid w:val="00C352A7"/>
    <w:rsid w:val="00C97A35"/>
    <w:rsid w:val="00CB0329"/>
    <w:rsid w:val="00D334B1"/>
    <w:rsid w:val="00D34F10"/>
    <w:rsid w:val="00D63FBD"/>
    <w:rsid w:val="00D8387A"/>
    <w:rsid w:val="00DB3559"/>
    <w:rsid w:val="00DB42A7"/>
    <w:rsid w:val="00DC29AF"/>
    <w:rsid w:val="00DE090D"/>
    <w:rsid w:val="00DF18A9"/>
    <w:rsid w:val="00E02D15"/>
    <w:rsid w:val="00E07AF5"/>
    <w:rsid w:val="00E94E9A"/>
    <w:rsid w:val="00EC6B24"/>
    <w:rsid w:val="00F337DA"/>
    <w:rsid w:val="00F85F34"/>
    <w:rsid w:val="00FA1B28"/>
    <w:rsid w:val="00FE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5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47ADF"/>
    <w:pPr>
      <w:spacing w:after="0" w:line="240" w:lineRule="auto"/>
    </w:pPr>
    <w:rPr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647A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7ADF"/>
    <w:pPr>
      <w:spacing w:line="240" w:lineRule="auto"/>
    </w:pPr>
    <w:rPr>
      <w:sz w:val="20"/>
      <w:szCs w:val="20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7ADF"/>
    <w:rPr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7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7AD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D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56DF"/>
    <w:rPr>
      <w:b/>
      <w:bCs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56DF"/>
    <w:rPr>
      <w:b/>
      <w:bCs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7A56DF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2B47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759"/>
  </w:style>
  <w:style w:type="paragraph" w:styleId="Pidipagina">
    <w:name w:val="footer"/>
    <w:basedOn w:val="Normale"/>
    <w:link w:val="PidipaginaCarattere"/>
    <w:uiPriority w:val="99"/>
    <w:unhideWhenUsed/>
    <w:rsid w:val="002B47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47ADF"/>
    <w:pPr>
      <w:spacing w:after="0" w:line="240" w:lineRule="auto"/>
    </w:pPr>
    <w:rPr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647A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7ADF"/>
    <w:pPr>
      <w:spacing w:line="240" w:lineRule="auto"/>
    </w:pPr>
    <w:rPr>
      <w:sz w:val="20"/>
      <w:szCs w:val="20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7ADF"/>
    <w:rPr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7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7AD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D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56DF"/>
    <w:rPr>
      <w:b/>
      <w:bCs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56DF"/>
    <w:rPr>
      <w:b/>
      <w:bCs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7A56DF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2B47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759"/>
  </w:style>
  <w:style w:type="paragraph" w:styleId="Pidipagina">
    <w:name w:val="footer"/>
    <w:basedOn w:val="Normale"/>
    <w:link w:val="PidipaginaCarattere"/>
    <w:uiPriority w:val="99"/>
    <w:unhideWhenUsed/>
    <w:rsid w:val="002B47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Foppolo</dc:creator>
  <cp:lastModifiedBy>Utente Windows</cp:lastModifiedBy>
  <cp:revision>8</cp:revision>
  <dcterms:created xsi:type="dcterms:W3CDTF">2018-09-24T20:28:00Z</dcterms:created>
  <dcterms:modified xsi:type="dcterms:W3CDTF">2018-09-24T20:48:00Z</dcterms:modified>
</cp:coreProperties>
</file>